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28DB">
      <w:pPr>
        <w:spacing w:after="0" w:line="240" w:lineRule="auto"/>
        <w:rPr>
          <w:rFonts w:ascii="Arial" w:hAnsi="Arial" w:cs="Arial"/>
          <w:b/>
          <w:sz w:val="24"/>
          <w:szCs w:val="24"/>
        </w:rPr>
      </w:pPr>
    </w:p>
    <w:p w:rsidR="00000000" w:rsidRDefault="00DE28DB">
      <w:pPr>
        <w:spacing w:after="0" w:line="240" w:lineRule="auto"/>
        <w:rPr>
          <w:rFonts w:ascii="Arial" w:hAnsi="Arial" w:cs="Arial"/>
          <w:b/>
          <w:sz w:val="24"/>
          <w:szCs w:val="24"/>
        </w:rPr>
      </w:pPr>
    </w:p>
    <w:p w:rsidR="00000000" w:rsidRDefault="00DE28DB">
      <w:pPr>
        <w:spacing w:after="0" w:line="240" w:lineRule="auto"/>
        <w:rPr>
          <w:rFonts w:ascii="Arial" w:hAnsi="Arial" w:cs="Arial"/>
          <w:b/>
          <w:sz w:val="24"/>
          <w:szCs w:val="24"/>
        </w:rPr>
      </w:pPr>
    </w:p>
    <w:p w:rsidR="00000000" w:rsidRDefault="00DE28DB">
      <w:pPr>
        <w:spacing w:after="0" w:line="240" w:lineRule="auto"/>
        <w:jc w:val="center"/>
        <w:rPr>
          <w:rFonts w:ascii="Arial" w:hAnsi="Arial" w:cs="Arial"/>
          <w:b/>
          <w:sz w:val="24"/>
          <w:szCs w:val="24"/>
        </w:rPr>
      </w:pPr>
      <w:r>
        <w:rPr>
          <w:rFonts w:ascii="Arial" w:hAnsi="Arial" w:cs="Arial"/>
          <w:b/>
          <w:sz w:val="24"/>
          <w:szCs w:val="24"/>
        </w:rPr>
        <w:t>Quarante équipes au rendez-vous</w:t>
      </w:r>
    </w:p>
    <w:p w:rsidR="00000000" w:rsidRDefault="00DE28DB">
      <w:pPr>
        <w:spacing w:after="0" w:line="240" w:lineRule="auto"/>
        <w:jc w:val="center"/>
        <w:rPr>
          <w:rFonts w:ascii="Arial" w:hAnsi="Arial" w:cs="Arial"/>
          <w:b/>
          <w:sz w:val="24"/>
          <w:szCs w:val="24"/>
        </w:rPr>
      </w:pPr>
    </w:p>
    <w:p w:rsidR="00000000" w:rsidRDefault="00DE28DB">
      <w:pPr>
        <w:spacing w:after="0" w:line="240" w:lineRule="auto"/>
        <w:jc w:val="center"/>
        <w:rPr>
          <w:rFonts w:ascii="Arial" w:hAnsi="Arial" w:cs="Arial"/>
          <w:b/>
          <w:i/>
          <w:sz w:val="24"/>
          <w:szCs w:val="24"/>
          <w:u w:val="single"/>
        </w:rPr>
      </w:pPr>
      <w:r>
        <w:rPr>
          <w:rFonts w:ascii="Arial" w:hAnsi="Arial" w:cs="Arial"/>
          <w:b/>
          <w:i/>
          <w:sz w:val="24"/>
          <w:szCs w:val="24"/>
          <w:u w:val="single"/>
        </w:rPr>
        <w:t>André Brassard remporte les grands honneurs du tournoi CCK</w:t>
      </w:r>
    </w:p>
    <w:p w:rsidR="00000000" w:rsidRDefault="00DE28DB">
      <w:pPr>
        <w:spacing w:after="0" w:line="240" w:lineRule="auto"/>
        <w:rPr>
          <w:rFonts w:ascii="Arial" w:hAnsi="Arial" w:cs="Arial"/>
          <w:b/>
          <w:i/>
          <w:sz w:val="24"/>
          <w:szCs w:val="24"/>
          <w:u w:val="single"/>
        </w:rPr>
      </w:pPr>
    </w:p>
    <w:p w:rsidR="00000000" w:rsidRDefault="00DE28DB">
      <w:pPr>
        <w:spacing w:after="0" w:line="240" w:lineRule="auto"/>
        <w:rPr>
          <w:rFonts w:ascii="Arial" w:hAnsi="Arial" w:cs="Arial"/>
        </w:rPr>
      </w:pPr>
    </w:p>
    <w:p w:rsidR="00000000" w:rsidRDefault="00DE28DB">
      <w:pPr>
        <w:spacing w:after="0" w:line="360" w:lineRule="auto"/>
        <w:ind w:left="3600" w:right="3600"/>
        <w:rPr>
          <w:rFonts w:ascii="Arial" w:hAnsi="Arial" w:cs="Arial"/>
        </w:rPr>
      </w:pPr>
      <w:r>
        <w:rPr>
          <w:rFonts w:ascii="Arial" w:hAnsi="Arial" w:cs="Arial"/>
        </w:rPr>
        <w:t xml:space="preserve">JONQUIÈRE (22 février 2011) – Autre belle réussite que ce tournoi CCK 2011, qui réunissait des équipes formées de </w:t>
      </w:r>
      <w:r>
        <w:rPr>
          <w:rFonts w:ascii="Arial" w:hAnsi="Arial" w:cs="Arial"/>
        </w:rPr>
        <w:t>membres et non membres, et qui a pris fin le week-end dernier.</w:t>
      </w:r>
    </w:p>
    <w:p w:rsidR="00000000" w:rsidRDefault="00DE28DB">
      <w:pPr>
        <w:spacing w:after="0" w:line="360" w:lineRule="auto"/>
        <w:ind w:left="3600" w:right="3600"/>
        <w:rPr>
          <w:rFonts w:ascii="Arial" w:hAnsi="Arial" w:cs="Arial"/>
        </w:rPr>
      </w:pPr>
    </w:p>
    <w:p w:rsidR="00000000" w:rsidRDefault="00DE28DB">
      <w:pPr>
        <w:spacing w:after="0" w:line="360" w:lineRule="auto"/>
        <w:ind w:left="3600" w:right="3600"/>
        <w:rPr>
          <w:rFonts w:ascii="Arial" w:hAnsi="Arial" w:cs="Arial"/>
        </w:rPr>
      </w:pPr>
      <w:r>
        <w:rPr>
          <w:rFonts w:ascii="Arial" w:hAnsi="Arial" w:cs="Arial"/>
        </w:rPr>
        <w:t>Chapeau d’abord à l’équipe de bénévoles dirigée par Jean-Noël Larouche qui, à nouveau cette année, a su mener à bien cette activité, laquelle est devenue, au fil des ans, une sorte de traditio</w:t>
      </w:r>
      <w:r>
        <w:rPr>
          <w:rFonts w:ascii="Arial" w:hAnsi="Arial" w:cs="Arial"/>
        </w:rPr>
        <w:t>n pour le club de curling Kénogami.</w:t>
      </w:r>
    </w:p>
    <w:p w:rsidR="00000000" w:rsidRDefault="00DE28DB">
      <w:pPr>
        <w:spacing w:after="0" w:line="360" w:lineRule="auto"/>
        <w:ind w:left="3600" w:right="3600"/>
        <w:rPr>
          <w:rFonts w:ascii="Arial" w:hAnsi="Arial" w:cs="Arial"/>
        </w:rPr>
      </w:pPr>
    </w:p>
    <w:p w:rsidR="00000000" w:rsidRDefault="00DE28DB">
      <w:pPr>
        <w:spacing w:after="0" w:line="360" w:lineRule="auto"/>
        <w:ind w:left="3600" w:right="3600"/>
        <w:rPr>
          <w:rFonts w:ascii="Arial" w:hAnsi="Arial" w:cs="Arial"/>
        </w:rPr>
      </w:pPr>
      <w:r>
        <w:rPr>
          <w:rFonts w:ascii="Arial" w:hAnsi="Arial" w:cs="Arial"/>
        </w:rPr>
        <w:t>Chapeau également aux équipes participantes avec une mention spéciale à celles qui ont été couronnées championnes dans leur section respective. Justement, qui sont-elles ces équipes..?</w:t>
      </w:r>
    </w:p>
    <w:p w:rsidR="00000000" w:rsidRDefault="00DE28DB">
      <w:pPr>
        <w:spacing w:after="0" w:line="360" w:lineRule="auto"/>
        <w:ind w:left="3600" w:right="3600"/>
        <w:rPr>
          <w:rFonts w:ascii="Arial" w:hAnsi="Arial" w:cs="Arial"/>
        </w:rPr>
      </w:pPr>
    </w:p>
    <w:p w:rsidR="00000000" w:rsidRDefault="00DE28DB">
      <w:pPr>
        <w:spacing w:after="0" w:line="360" w:lineRule="auto"/>
        <w:ind w:left="3600" w:right="3600"/>
        <w:rPr>
          <w:rFonts w:ascii="Arial" w:hAnsi="Arial" w:cs="Arial"/>
        </w:rPr>
      </w:pPr>
      <w:r>
        <w:rPr>
          <w:rFonts w:ascii="Arial" w:hAnsi="Arial" w:cs="Arial"/>
        </w:rPr>
        <w:t>D’abord en section «A», André Bra</w:t>
      </w:r>
      <w:r>
        <w:rPr>
          <w:rFonts w:ascii="Arial" w:hAnsi="Arial" w:cs="Arial"/>
        </w:rPr>
        <w:t>ssard a mené son équipe à la victoire devant celle dirigée par Gaétan Girard. Brassard jouait en compagnie de Claude Lapointe, Rémi Lapointe et Guy Fortin, alors que Girard était appuyé de Gilles Maltais, Denis Brunet et Mathieu Girard.</w:t>
      </w:r>
    </w:p>
    <w:p w:rsidR="00000000" w:rsidRDefault="00DE28DB">
      <w:pPr>
        <w:spacing w:after="0" w:line="360" w:lineRule="auto"/>
        <w:ind w:left="3600" w:right="3600"/>
        <w:rPr>
          <w:rFonts w:ascii="Arial" w:hAnsi="Arial" w:cs="Arial"/>
        </w:rPr>
      </w:pPr>
    </w:p>
    <w:p w:rsidR="00000000" w:rsidRDefault="00DE28DB">
      <w:pPr>
        <w:spacing w:after="0" w:line="360" w:lineRule="auto"/>
        <w:ind w:left="3600" w:right="3600"/>
        <w:rPr>
          <w:rFonts w:ascii="Arial" w:hAnsi="Arial" w:cs="Arial"/>
        </w:rPr>
      </w:pPr>
      <w:r>
        <w:rPr>
          <w:rFonts w:ascii="Arial" w:hAnsi="Arial" w:cs="Arial"/>
        </w:rPr>
        <w:t>En section «B», vi</w:t>
      </w:r>
      <w:r>
        <w:rPr>
          <w:rFonts w:ascii="Arial" w:hAnsi="Arial" w:cs="Arial"/>
        </w:rPr>
        <w:t>ctoire pour Rémi Simard (capitaine), Alain Gabouri, Christine Gagnon et Constance Simard, face au quatuor dirigé par Jean Munger et complété de Pierre Chrétien, Claude Chrétien et Bruno Chrétien.</w:t>
      </w:r>
    </w:p>
    <w:p w:rsidR="00000000" w:rsidRDefault="00DE28DB">
      <w:pPr>
        <w:spacing w:after="0" w:line="360" w:lineRule="auto"/>
        <w:ind w:left="3600" w:right="3600"/>
        <w:rPr>
          <w:rFonts w:ascii="Arial" w:hAnsi="Arial" w:cs="Arial"/>
        </w:rPr>
      </w:pPr>
    </w:p>
    <w:p w:rsidR="00000000" w:rsidRDefault="00DE28DB">
      <w:pPr>
        <w:spacing w:after="0" w:line="360" w:lineRule="auto"/>
        <w:ind w:left="3600" w:right="3600"/>
        <w:rPr>
          <w:rFonts w:ascii="Arial" w:hAnsi="Arial" w:cs="Arial"/>
        </w:rPr>
      </w:pPr>
      <w:r>
        <w:rPr>
          <w:rFonts w:ascii="Arial" w:hAnsi="Arial" w:cs="Arial"/>
        </w:rPr>
        <w:t>L’équipe Lapointe et Gagnon, du capitaine Claude Reid, a fa</w:t>
      </w:r>
      <w:r>
        <w:rPr>
          <w:rFonts w:ascii="Arial" w:hAnsi="Arial" w:cs="Arial"/>
        </w:rPr>
        <w:t>it sienne les honneurs de la section «C»  à la suite d’un gain devant celle de Robert Dumont. Claude Simard, Jean-François Blackburn et Sylvie Savard complétaient l’équipe de Lapointe et Gagnon, alors que Dumont jouait avec Patricia Johnson, André Boivin e</w:t>
      </w:r>
      <w:r>
        <w:rPr>
          <w:rFonts w:ascii="Arial" w:hAnsi="Arial" w:cs="Arial"/>
        </w:rPr>
        <w:t>t Alain Lapointe.</w:t>
      </w:r>
    </w:p>
    <w:p w:rsidR="00000000" w:rsidRDefault="00DE28DB">
      <w:pPr>
        <w:spacing w:after="0" w:line="360" w:lineRule="auto"/>
        <w:ind w:left="3600" w:right="3600"/>
        <w:rPr>
          <w:rFonts w:ascii="Arial" w:hAnsi="Arial" w:cs="Arial"/>
        </w:rPr>
      </w:pPr>
    </w:p>
    <w:p w:rsidR="00000000" w:rsidRDefault="00DE28DB">
      <w:pPr>
        <w:spacing w:after="0" w:line="360" w:lineRule="auto"/>
        <w:ind w:left="3600" w:right="3600"/>
        <w:rPr>
          <w:rFonts w:ascii="Arial" w:hAnsi="Arial" w:cs="Arial"/>
        </w:rPr>
      </w:pPr>
      <w:r>
        <w:rPr>
          <w:rFonts w:ascii="Arial" w:hAnsi="Arial" w:cs="Arial"/>
        </w:rPr>
        <w:t>Finalement, en section «D», un gain pour la Caisse Pop Arvida/Kénogami, du capitaine Paul-Yvon Villeneuve, aux dépens du quatuor de Christian Perron, Paul-André Fortin, Marlène Asselin et Micheline Boudreault. L’équipe championne était c</w:t>
      </w:r>
      <w:r>
        <w:rPr>
          <w:rFonts w:ascii="Arial" w:hAnsi="Arial" w:cs="Arial"/>
        </w:rPr>
        <w:t>omplétée de Johanne Bouchard, Jean-Claude Normandeau et Jonathan Tremblay.</w:t>
      </w:r>
    </w:p>
    <w:p w:rsidR="00000000" w:rsidRDefault="00DE28DB">
      <w:pPr>
        <w:spacing w:after="0" w:line="360" w:lineRule="auto"/>
        <w:ind w:left="3600" w:right="3600"/>
        <w:rPr>
          <w:rFonts w:ascii="Arial" w:hAnsi="Arial" w:cs="Arial"/>
        </w:rPr>
      </w:pPr>
    </w:p>
    <w:p w:rsidR="00000000" w:rsidRDefault="00DE28DB">
      <w:pPr>
        <w:spacing w:after="0" w:line="360" w:lineRule="auto"/>
        <w:ind w:left="3600" w:right="3600"/>
        <w:rPr>
          <w:rFonts w:ascii="Arial" w:hAnsi="Arial" w:cs="Arial"/>
        </w:rPr>
      </w:pPr>
      <w:r>
        <w:rPr>
          <w:rFonts w:ascii="Arial" w:hAnsi="Arial" w:cs="Arial"/>
        </w:rPr>
        <w:t>Au total, quarante (40) équipes se sont amusées tout au cours de cette semaine.</w:t>
      </w:r>
    </w:p>
    <w:p w:rsidR="00000000" w:rsidRDefault="00DE28DB">
      <w:pPr>
        <w:spacing w:after="0" w:line="360" w:lineRule="auto"/>
        <w:ind w:left="3600" w:right="3600"/>
        <w:rPr>
          <w:rFonts w:ascii="Arial" w:hAnsi="Arial" w:cs="Arial"/>
        </w:rPr>
      </w:pPr>
    </w:p>
    <w:p w:rsidR="00000000" w:rsidRDefault="00DE28DB">
      <w:pPr>
        <w:spacing w:after="0" w:line="360" w:lineRule="auto"/>
        <w:ind w:left="3600" w:right="3600"/>
        <w:rPr>
          <w:rFonts w:ascii="Arial" w:hAnsi="Arial" w:cs="Arial"/>
        </w:rPr>
      </w:pPr>
      <w:r>
        <w:rPr>
          <w:rFonts w:ascii="Arial" w:hAnsi="Arial" w:cs="Arial"/>
        </w:rPr>
        <w:t>-30-</w:t>
      </w:r>
    </w:p>
    <w:p w:rsidR="00000000" w:rsidRDefault="00DE28DB">
      <w:pPr>
        <w:spacing w:after="0" w:line="360" w:lineRule="auto"/>
        <w:ind w:left="3600" w:right="3600"/>
        <w:rPr>
          <w:rFonts w:ascii="Arial" w:hAnsi="Arial" w:cs="Arial"/>
        </w:rPr>
      </w:pPr>
    </w:p>
    <w:p w:rsidR="00000000" w:rsidRDefault="00DE28DB">
      <w:pPr>
        <w:spacing w:after="0" w:line="360" w:lineRule="auto"/>
        <w:ind w:left="3600" w:right="3600"/>
        <w:rPr>
          <w:rFonts w:ascii="Arial" w:hAnsi="Arial" w:cs="Arial"/>
          <w:b/>
        </w:rPr>
      </w:pPr>
      <w:r>
        <w:rPr>
          <w:rFonts w:ascii="Arial" w:hAnsi="Arial" w:cs="Arial"/>
          <w:b/>
        </w:rPr>
        <w:t>Source : Pierre Fellice</w:t>
      </w:r>
    </w:p>
    <w:p w:rsidR="00DE28DB" w:rsidRDefault="00DE28DB">
      <w:pPr>
        <w:spacing w:after="0" w:line="360" w:lineRule="auto"/>
        <w:rPr>
          <w:rFonts w:ascii="Arial" w:hAnsi="Arial" w:cs="Arial"/>
          <w:b/>
        </w:rPr>
      </w:pPr>
    </w:p>
    <w:sectPr w:rsidR="00DE28D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defaultTabStop w:val="708"/>
  <w:hyphenationZone w:val="420"/>
  <w:characterSpacingControl w:val="doNotCompress"/>
  <w:compat/>
  <w:rsids>
    <w:rsidRoot w:val="0081003F"/>
    <w:rsid w:val="0081003F"/>
    <w:rsid w:val="00DE28D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1638</Characters>
  <Application>Microsoft Office Word</Application>
  <DocSecurity>0</DocSecurity>
  <Lines>13</Lines>
  <Paragraphs>3</Paragraphs>
  <ScaleCrop>false</ScaleCrop>
  <Company>jonquiere</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2015-11-27T13:42:00Z</dcterms:created>
  <dcterms:modified xsi:type="dcterms:W3CDTF">2015-11-27T13:42:00Z</dcterms:modified>
</cp:coreProperties>
</file>