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p>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p>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p>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p>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p>
    <w:p w:rsidR="00000000" w:rsidRDefault="003A75C0">
      <w:pPr>
        <w:spacing w:after="0" w:line="240" w:lineRule="auto"/>
        <w:ind w:left="5102" w:right="5102"/>
        <w:jc w:val="center"/>
        <w:rPr>
          <w:rFonts w:ascii="Arial" w:eastAsia="Times New Roman" w:hAnsi="Arial" w:cs="Arial"/>
          <w:b/>
          <w:color w:val="394A7B"/>
          <w:sz w:val="32"/>
          <w:szCs w:val="32"/>
          <w:u w:val="single"/>
          <w:lang w:eastAsia="fr-CA"/>
        </w:rPr>
      </w:pPr>
      <w:r>
        <w:rPr>
          <w:rFonts w:ascii="Arial" w:eastAsia="Times New Roman" w:hAnsi="Arial" w:cs="Arial"/>
          <w:b/>
          <w:color w:val="394A7B"/>
          <w:sz w:val="32"/>
          <w:szCs w:val="32"/>
          <w:u w:val="single"/>
          <w:lang w:eastAsia="fr-CA"/>
        </w:rPr>
        <w:t>Denis Laflamme remporte le 41</w:t>
      </w:r>
      <w:r>
        <w:rPr>
          <w:rFonts w:ascii="Arial" w:eastAsia="Times New Roman" w:hAnsi="Arial" w:cs="Arial"/>
          <w:b/>
          <w:color w:val="394A7B"/>
          <w:sz w:val="32"/>
          <w:szCs w:val="32"/>
          <w:u w:val="single"/>
          <w:vertAlign w:val="superscript"/>
          <w:lang w:eastAsia="fr-CA"/>
        </w:rPr>
        <w:t xml:space="preserve">e </w:t>
      </w:r>
      <w:r>
        <w:rPr>
          <w:rFonts w:ascii="Arial" w:eastAsia="Times New Roman" w:hAnsi="Arial" w:cs="Arial"/>
          <w:b/>
          <w:color w:val="394A7B"/>
          <w:sz w:val="32"/>
          <w:szCs w:val="32"/>
          <w:u w:val="single"/>
          <w:lang w:eastAsia="fr-CA"/>
        </w:rPr>
        <w:t>Saguenay Super Cashspiel de curling</w:t>
      </w:r>
    </w:p>
    <w:p w:rsidR="00000000" w:rsidRDefault="003A75C0">
      <w:pPr>
        <w:spacing w:after="0" w:line="240" w:lineRule="auto"/>
        <w:ind w:left="5102" w:right="5102"/>
        <w:jc w:val="both"/>
        <w:rPr>
          <w:rFonts w:ascii="Arial" w:eastAsia="Times New Roman" w:hAnsi="Arial" w:cs="Arial"/>
          <w:b/>
          <w:color w:val="394A7B"/>
          <w:sz w:val="24"/>
          <w:szCs w:val="24"/>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394A7B"/>
          <w:lang w:eastAsia="fr-CA"/>
        </w:rPr>
        <w:t xml:space="preserve">JONQUIÈRE (06 mai 2012) – Denis Laflamme, du club Sept-Iles, </w:t>
      </w:r>
      <w:r>
        <w:rPr>
          <w:rFonts w:ascii="Arial" w:eastAsia="Times New Roman" w:hAnsi="Arial" w:cs="Arial"/>
          <w:color w:val="000000"/>
          <w:lang w:eastAsia="fr-CA"/>
        </w:rPr>
        <w:t>a remporté, dimanche, les grands honneurs de la 41</w:t>
      </w:r>
      <w:r>
        <w:rPr>
          <w:rFonts w:ascii="Arial" w:eastAsia="Times New Roman" w:hAnsi="Arial" w:cs="Arial"/>
          <w:color w:val="000000"/>
          <w:vertAlign w:val="superscript"/>
          <w:lang w:eastAsia="fr-CA"/>
        </w:rPr>
        <w:t>e</w:t>
      </w:r>
      <w:r>
        <w:rPr>
          <w:rFonts w:ascii="Arial" w:eastAsia="Times New Roman" w:hAnsi="Arial" w:cs="Arial"/>
          <w:color w:val="000000"/>
          <w:lang w:eastAsia="fr-CA"/>
        </w:rPr>
        <w:t xml:space="preserve"> édition du Saguenay Super Cashspiel </w:t>
      </w:r>
      <w:r>
        <w:rPr>
          <w:rFonts w:ascii="Arial" w:eastAsia="Times New Roman" w:hAnsi="Arial" w:cs="Arial"/>
          <w:color w:val="000000"/>
          <w:lang w:eastAsia="fr-CA"/>
        </w:rPr>
        <w:t>qui a pris fin sur les glaces du club de curling Kénogami. En grande finale de cette dernière compétition provinciale de la saison, Laflamme, qui jouait en compagnie de Bernard Gingras, Steeve Tremblay et Alain Lapierre, a vaincu Carol Bellemare, des clubs</w:t>
      </w:r>
      <w:r>
        <w:rPr>
          <w:rFonts w:ascii="Arial" w:eastAsia="Times New Roman" w:hAnsi="Arial" w:cs="Arial"/>
          <w:color w:val="000000"/>
          <w:lang w:eastAsia="fr-CA"/>
        </w:rPr>
        <w:t xml:space="preserve"> Riverbend et Kénogami, 7-5.</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Le quatuor Laflamme a pris les devants 7-3, en marquant trois points au cinquième bout, et il su résister à la poussée de son adversaire dont l’équipe était complétée de Ghislain Thivierge, Jean-Luc Fortier et Jacquelin Lemieu</w:t>
      </w:r>
      <w:r>
        <w:rPr>
          <w:rFonts w:ascii="Arial" w:eastAsia="Times New Roman" w:hAnsi="Arial" w:cs="Arial"/>
          <w:color w:val="000000"/>
          <w:lang w:eastAsia="fr-CA"/>
        </w:rPr>
        <w:t>x.</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Denis Laflamme avait mérité sa place en grande finale à la suite d’un triomphe devant Joël Michaud (Baie-Comeau) en demi-finale, alors que Bellemare avait vaincu Martin Crête, du club Etchemin de Lévis.</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Il faut dire que la Côte-Nord a fait sentir sa p</w:t>
      </w:r>
      <w:r>
        <w:rPr>
          <w:rFonts w:ascii="Arial" w:eastAsia="Times New Roman" w:hAnsi="Arial" w:cs="Arial"/>
          <w:color w:val="000000"/>
          <w:lang w:eastAsia="fr-CA"/>
        </w:rPr>
        <w:t>résence à cette compétition provinciale 2012, puisqu’en en classe « B », la victoire a été l’affaire de Simon Hébert, de Baie-Comeau. Ce dernier, dont les compagnons de jeu étaient Alexandre Butland, Maude-Alexandra Hébert et Claude Lévesque, a vaincu Stép</w:t>
      </w:r>
      <w:r>
        <w:rPr>
          <w:rFonts w:ascii="Arial" w:eastAsia="Times New Roman" w:hAnsi="Arial" w:cs="Arial"/>
          <w:color w:val="000000"/>
          <w:lang w:eastAsia="fr-CA"/>
        </w:rPr>
        <w:t>hane Morand (Contrecoeur), 8-4. Ce dernier dirigeait Martin Doucet, Martin Bujold et Mario Théroux.</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Hébert avait auparavant éliminé André Brassard (Kénogami), en demi-finale, alors que Morand avait fait de même devant Laval Laprise, aussi du club Kénogami</w:t>
      </w:r>
      <w:r>
        <w:rPr>
          <w:rFonts w:ascii="Arial" w:eastAsia="Times New Roman" w:hAnsi="Arial" w:cs="Arial"/>
          <w:color w:val="000000"/>
          <w:lang w:eastAsia="fr-CA"/>
        </w:rPr>
        <w:t>.</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Grand vainqueur l’an dernier, Roger Perron, des clubs Port-Alfred et Kénogami, a remporté cette fois-ci les honneurs de la classe « C » à la suite d’un gain de 5-3 inscrit aux dépens du quatuor dirigé par Jean Chabot (Clermont). L’équipe Perron était co</w:t>
      </w:r>
      <w:r>
        <w:rPr>
          <w:rFonts w:ascii="Arial" w:eastAsia="Times New Roman" w:hAnsi="Arial" w:cs="Arial"/>
          <w:color w:val="000000"/>
          <w:lang w:eastAsia="fr-CA"/>
        </w:rPr>
        <w:t>mplétée de Reynald Hébert, Gérald Brassard et Jean Émond. Elle avait auparavant éliminé celle de René Fugère (Trois-Rivières) en demi-finale, alors que Chabot avait écarté de son chemin, Alain Brassard (Kénogami). Chabot avait Germain Gaudreault, André Sim</w:t>
      </w:r>
      <w:r>
        <w:rPr>
          <w:rFonts w:ascii="Arial" w:eastAsia="Times New Roman" w:hAnsi="Arial" w:cs="Arial"/>
          <w:color w:val="000000"/>
          <w:lang w:eastAsia="fr-CA"/>
        </w:rPr>
        <w:t>ard et Denis Desbiens comme coéquipiers.</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000000"/>
          <w:lang w:eastAsia="fr-CA"/>
        </w:rPr>
      </w:pPr>
      <w:r>
        <w:rPr>
          <w:rFonts w:ascii="Arial" w:eastAsia="Times New Roman" w:hAnsi="Arial" w:cs="Arial"/>
          <w:color w:val="000000"/>
          <w:lang w:eastAsia="fr-CA"/>
        </w:rPr>
        <w:t>Finalement, en classe «D», victoire de l’équipe dirigée par Peter Gallant, des clubs Dolbeau et Kénogami, 5-2, devant Julie Hamel (Kénogami-Trois-Rivières). Jules Boudreault, Jean Drapeau et Dany Gallant jouait ave</w:t>
      </w:r>
      <w:r>
        <w:rPr>
          <w:rFonts w:ascii="Arial" w:eastAsia="Times New Roman" w:hAnsi="Arial" w:cs="Arial"/>
          <w:color w:val="000000"/>
          <w:lang w:eastAsia="fr-CA"/>
        </w:rPr>
        <w:t>c Peter Gallant, alors que l’équipe Hamel était complétée de Marie-Pier Côté, Joëlle St-Hilaire et Jessica Émond.</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394A7B"/>
          <w:lang w:eastAsia="fr-CA"/>
        </w:rPr>
      </w:pPr>
      <w:r>
        <w:rPr>
          <w:rFonts w:ascii="Arial" w:eastAsia="Times New Roman" w:hAnsi="Arial" w:cs="Arial"/>
          <w:color w:val="000000"/>
          <w:lang w:eastAsia="fr-CA"/>
        </w:rPr>
        <w:t>Au total, 64 équipes, dont 30 de l’extérieur de la région, ont participé à cette compétition provinciale qui marquait la fin de la saison pou</w:t>
      </w:r>
      <w:r>
        <w:rPr>
          <w:rFonts w:ascii="Arial" w:eastAsia="Times New Roman" w:hAnsi="Arial" w:cs="Arial"/>
          <w:color w:val="000000"/>
          <w:lang w:eastAsia="fr-CA"/>
        </w:rPr>
        <w:t>r le club de curling Kénogami.</w:t>
      </w:r>
    </w:p>
    <w:p w:rsidR="00000000" w:rsidRDefault="003A75C0">
      <w:pPr>
        <w:spacing w:after="0" w:line="240" w:lineRule="auto"/>
        <w:ind w:left="5102" w:right="5102"/>
        <w:jc w:val="both"/>
        <w:rPr>
          <w:rFonts w:ascii="Arial" w:eastAsia="Times New Roman" w:hAnsi="Arial" w:cs="Arial"/>
          <w:color w:val="000000"/>
          <w:lang w:eastAsia="fr-CA"/>
        </w:rPr>
      </w:pPr>
    </w:p>
    <w:p w:rsidR="00000000" w:rsidRDefault="003A75C0">
      <w:pPr>
        <w:spacing w:after="0" w:line="240" w:lineRule="auto"/>
        <w:ind w:left="5102" w:right="5102"/>
        <w:jc w:val="both"/>
        <w:rPr>
          <w:rFonts w:ascii="Arial" w:eastAsia="Times New Roman" w:hAnsi="Arial" w:cs="Arial"/>
          <w:color w:val="394A7B"/>
          <w:lang w:eastAsia="fr-CA"/>
        </w:rPr>
      </w:pPr>
      <w:r>
        <w:rPr>
          <w:rFonts w:ascii="Arial" w:eastAsia="Times New Roman" w:hAnsi="Arial" w:cs="Arial"/>
          <w:color w:val="000000"/>
          <w:lang w:eastAsia="fr-CA"/>
        </w:rPr>
        <w:t xml:space="preserve"> </w:t>
      </w:r>
    </w:p>
    <w:p w:rsidR="00000000" w:rsidRDefault="003A75C0">
      <w:pPr>
        <w:spacing w:after="0" w:line="240" w:lineRule="auto"/>
        <w:ind w:left="5102" w:right="5102"/>
        <w:jc w:val="both"/>
        <w:rPr>
          <w:rFonts w:ascii="Arial" w:eastAsia="Times New Roman" w:hAnsi="Arial" w:cs="Arial"/>
          <w:b/>
          <w:bCs/>
          <w:color w:val="000000"/>
          <w:lang w:eastAsia="fr-CA"/>
        </w:rPr>
      </w:pPr>
      <w:r>
        <w:rPr>
          <w:rFonts w:ascii="Arial" w:eastAsia="Times New Roman" w:hAnsi="Arial" w:cs="Arial"/>
          <w:b/>
          <w:bCs/>
          <w:color w:val="000000"/>
          <w:lang w:eastAsia="fr-CA"/>
        </w:rPr>
        <w:t>Pierre Fellice</w:t>
      </w:r>
    </w:p>
    <w:p w:rsidR="00000000" w:rsidRDefault="003A75C0">
      <w:pPr>
        <w:spacing w:after="0" w:line="240" w:lineRule="auto"/>
        <w:ind w:left="5102" w:right="5102"/>
        <w:jc w:val="both"/>
        <w:rPr>
          <w:rFonts w:ascii="Arial" w:eastAsia="Times New Roman" w:hAnsi="Arial" w:cs="Arial"/>
          <w:b/>
          <w:bCs/>
          <w:color w:val="000000"/>
          <w:lang w:eastAsia="fr-CA"/>
        </w:rPr>
      </w:pPr>
      <w:r>
        <w:rPr>
          <w:rFonts w:ascii="Arial" w:eastAsia="Times New Roman" w:hAnsi="Arial" w:cs="Arial"/>
          <w:b/>
          <w:bCs/>
          <w:color w:val="000000"/>
          <w:lang w:eastAsia="fr-CA"/>
        </w:rPr>
        <w:tab/>
        <w:t xml:space="preserve">    </w:t>
      </w:r>
    </w:p>
    <w:p w:rsidR="00000000" w:rsidRDefault="003A75C0">
      <w:pPr>
        <w:rPr>
          <w:rFonts w:ascii="Arial" w:eastAsia="Times New Roman" w:hAnsi="Arial" w:cs="Arial"/>
          <w:b/>
          <w:bCs/>
          <w:color w:val="000000"/>
          <w:lang w:eastAsia="fr-CA"/>
        </w:rPr>
      </w:pPr>
    </w:p>
    <w:p w:rsidR="003A75C0" w:rsidRDefault="003A75C0">
      <w:pPr>
        <w:spacing w:after="0" w:line="240" w:lineRule="auto"/>
        <w:rPr>
          <w:rFonts w:ascii="Arial" w:eastAsia="Times New Roman" w:hAnsi="Arial" w:cs="Arial"/>
          <w:b/>
          <w:bCs/>
          <w:color w:val="000000"/>
          <w:lang w:eastAsia="fr-CA"/>
        </w:rPr>
      </w:pPr>
    </w:p>
    <w:sectPr w:rsidR="003A75C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attachedTemplate r:id="rId1"/>
  <w:defaultTabStop w:val="708"/>
  <w:hyphenationZone w:val="420"/>
  <w:characterSpacingControl w:val="doNotCompress"/>
  <w:compat/>
  <w:rsids>
    <w:rsidRoot w:val="004F7733"/>
    <w:rsid w:val="003A75C0"/>
    <w:rsid w:val="004F773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2186</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Ghislain</cp:lastModifiedBy>
  <cp:revision>2</cp:revision>
  <dcterms:created xsi:type="dcterms:W3CDTF">2015-11-26T22:33:00Z</dcterms:created>
  <dcterms:modified xsi:type="dcterms:W3CDTF">2015-11-26T22:33:00Z</dcterms:modified>
</cp:coreProperties>
</file>